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CC" w:rsidRDefault="00D96CCC">
      <w:pPr>
        <w:pStyle w:val="Standard"/>
        <w:widowControl w:val="0"/>
        <w:spacing w:before="2" w:after="0" w:line="120" w:lineRule="exact"/>
        <w:rPr>
          <w:rFonts w:ascii="Times New Roman" w:hAnsi="Times New Roman"/>
          <w:sz w:val="12"/>
          <w:szCs w:val="12"/>
        </w:rPr>
      </w:pPr>
      <w:bookmarkStart w:id="0" w:name="_GoBack"/>
      <w:bookmarkEnd w:id="0"/>
    </w:p>
    <w:p w:rsidR="00D96CCC" w:rsidRDefault="00C84482">
      <w:pPr>
        <w:pStyle w:val="Standard"/>
        <w:widowControl w:val="0"/>
        <w:spacing w:after="0" w:line="564" w:lineRule="exact"/>
        <w:ind w:left="2162" w:right="689" w:hanging="127"/>
        <w:jc w:val="center"/>
      </w:pPr>
      <w:r>
        <w:rPr>
          <w:rFonts w:ascii="Harrington" w:hAnsi="Harrington" w:cs="Harrington"/>
          <w:color w:val="323299"/>
          <w:spacing w:val="-4"/>
          <w:sz w:val="48"/>
          <w:szCs w:val="48"/>
        </w:rPr>
        <w:t>DIREZIONE DIDATTICA</w:t>
      </w:r>
    </w:p>
    <w:p w:rsidR="00D96CCC" w:rsidRDefault="00C84482">
      <w:pPr>
        <w:pStyle w:val="Standard"/>
        <w:widowControl w:val="0"/>
        <w:spacing w:after="0" w:line="564" w:lineRule="exact"/>
        <w:ind w:left="2162" w:right="689" w:hanging="127"/>
        <w:jc w:val="center"/>
      </w:pPr>
      <w:r>
        <w:rPr>
          <w:rFonts w:ascii="Harrington" w:hAnsi="Harrington" w:cs="Harrington"/>
          <w:color w:val="323299"/>
          <w:spacing w:val="20"/>
          <w:sz w:val="48"/>
          <w:szCs w:val="48"/>
        </w:rPr>
        <w:t>ORTA DI ATELLA</w:t>
      </w:r>
    </w:p>
    <w:p w:rsidR="00D96CCC" w:rsidRDefault="00D96CCC">
      <w:pPr>
        <w:pStyle w:val="Standard"/>
        <w:widowControl w:val="0"/>
        <w:spacing w:before="4" w:after="0" w:line="120" w:lineRule="exact"/>
        <w:rPr>
          <w:rFonts w:ascii="Harrington" w:hAnsi="Harrington" w:cs="Harrington"/>
          <w:color w:val="000000"/>
          <w:sz w:val="12"/>
          <w:szCs w:val="12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C84482">
      <w:pPr>
        <w:pStyle w:val="Standard"/>
        <w:widowControl w:val="0"/>
        <w:spacing w:after="0" w:line="240" w:lineRule="auto"/>
        <w:ind w:left="870" w:right="300" w:firstLine="4"/>
        <w:jc w:val="center"/>
      </w:pPr>
      <w:r>
        <w:rPr>
          <w:rFonts w:ascii="Harrington" w:hAnsi="Harrington" w:cs="Harrington"/>
          <w:color w:val="323299"/>
          <w:sz w:val="72"/>
          <w:szCs w:val="72"/>
        </w:rPr>
        <w:t>P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R</w:t>
      </w:r>
      <w:r>
        <w:rPr>
          <w:rFonts w:ascii="Harrington" w:hAnsi="Harrington" w:cs="Harrington"/>
          <w:color w:val="323299"/>
          <w:spacing w:val="2"/>
          <w:sz w:val="72"/>
          <w:szCs w:val="72"/>
        </w:rPr>
        <w:t>O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G</w:t>
      </w:r>
      <w:r>
        <w:rPr>
          <w:rFonts w:ascii="Harrington" w:hAnsi="Harrington" w:cs="Harrington"/>
          <w:color w:val="323299"/>
          <w:spacing w:val="-1"/>
          <w:sz w:val="72"/>
          <w:szCs w:val="72"/>
        </w:rPr>
        <w:t>E</w:t>
      </w:r>
      <w:r>
        <w:rPr>
          <w:rFonts w:ascii="Harrington" w:hAnsi="Harrington" w:cs="Harrington"/>
          <w:color w:val="323299"/>
          <w:sz w:val="72"/>
          <w:szCs w:val="72"/>
        </w:rPr>
        <w:t>TT</w:t>
      </w:r>
      <w:r>
        <w:rPr>
          <w:rFonts w:ascii="Harrington" w:hAnsi="Harrington" w:cs="Harrington"/>
          <w:color w:val="323299"/>
          <w:spacing w:val="3"/>
          <w:sz w:val="72"/>
          <w:szCs w:val="72"/>
        </w:rPr>
        <w:t>A</w:t>
      </w:r>
      <w:r>
        <w:rPr>
          <w:rFonts w:ascii="Harrington" w:hAnsi="Harrington" w:cs="Harrington"/>
          <w:color w:val="323299"/>
          <w:spacing w:val="-1"/>
          <w:sz w:val="72"/>
          <w:szCs w:val="72"/>
        </w:rPr>
        <w:t>Z</w:t>
      </w:r>
      <w:r>
        <w:rPr>
          <w:rFonts w:ascii="Harrington" w:hAnsi="Harrington" w:cs="Harrington"/>
          <w:color w:val="323299"/>
          <w:sz w:val="72"/>
          <w:szCs w:val="72"/>
        </w:rPr>
        <w:t>IO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N</w:t>
      </w:r>
      <w:r>
        <w:rPr>
          <w:rFonts w:ascii="Harrington" w:hAnsi="Harrington" w:cs="Harrington"/>
          <w:color w:val="323299"/>
          <w:sz w:val="72"/>
          <w:szCs w:val="72"/>
        </w:rPr>
        <w:t>E</w:t>
      </w:r>
      <w:r>
        <w:rPr>
          <w:rFonts w:ascii="Harrington" w:hAnsi="Harrington" w:cs="Harrington"/>
          <w:color w:val="323299"/>
          <w:spacing w:val="-5"/>
          <w:sz w:val="72"/>
          <w:szCs w:val="72"/>
        </w:rPr>
        <w:t xml:space="preserve"> 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D</w:t>
      </w:r>
      <w:r>
        <w:rPr>
          <w:rFonts w:ascii="Harrington" w:hAnsi="Harrington" w:cs="Harrington"/>
          <w:color w:val="323299"/>
          <w:sz w:val="72"/>
          <w:szCs w:val="72"/>
        </w:rPr>
        <w:t>I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DA</w:t>
      </w:r>
      <w:r>
        <w:rPr>
          <w:rFonts w:ascii="Harrington" w:hAnsi="Harrington" w:cs="Harrington"/>
          <w:color w:val="323299"/>
          <w:sz w:val="72"/>
          <w:szCs w:val="72"/>
        </w:rPr>
        <w:t>TTI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C</w:t>
      </w:r>
      <w:r>
        <w:rPr>
          <w:rFonts w:ascii="Harrington" w:hAnsi="Harrington" w:cs="Harrington"/>
          <w:color w:val="323299"/>
          <w:sz w:val="72"/>
          <w:szCs w:val="72"/>
        </w:rPr>
        <w:t>A</w:t>
      </w:r>
      <w:r>
        <w:rPr>
          <w:rFonts w:ascii="Harrington" w:hAnsi="Harrington" w:cs="Harrington"/>
          <w:color w:val="323299"/>
          <w:spacing w:val="-4"/>
          <w:sz w:val="72"/>
          <w:szCs w:val="72"/>
        </w:rPr>
        <w:t xml:space="preserve"> 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ANN</w:t>
      </w:r>
      <w:r>
        <w:rPr>
          <w:rFonts w:ascii="Harrington" w:hAnsi="Harrington" w:cs="Harrington"/>
          <w:color w:val="323299"/>
          <w:sz w:val="72"/>
          <w:szCs w:val="72"/>
        </w:rPr>
        <w:t>U</w:t>
      </w:r>
      <w:r>
        <w:rPr>
          <w:rFonts w:ascii="Harrington" w:hAnsi="Harrington" w:cs="Harrington"/>
          <w:color w:val="323299"/>
          <w:spacing w:val="1"/>
          <w:sz w:val="72"/>
          <w:szCs w:val="72"/>
        </w:rPr>
        <w:t>A</w:t>
      </w:r>
      <w:r>
        <w:rPr>
          <w:rFonts w:ascii="Harrington" w:hAnsi="Harrington" w:cs="Harrington"/>
          <w:color w:val="323299"/>
          <w:sz w:val="72"/>
          <w:szCs w:val="72"/>
        </w:rPr>
        <w:t>LE</w:t>
      </w:r>
    </w:p>
    <w:p w:rsidR="00D96CCC" w:rsidRDefault="00C84482">
      <w:pPr>
        <w:pStyle w:val="Standard"/>
        <w:widowControl w:val="0"/>
        <w:spacing w:after="0" w:line="240" w:lineRule="auto"/>
        <w:ind w:left="870" w:right="300" w:firstLine="4"/>
        <w:jc w:val="center"/>
      </w:pPr>
      <w:r>
        <w:rPr>
          <w:rFonts w:ascii="Harrington" w:hAnsi="Harrington" w:cs="Harrington"/>
          <w:color w:val="323299"/>
          <w:spacing w:val="21"/>
          <w:sz w:val="48"/>
          <w:szCs w:val="48"/>
        </w:rPr>
        <w:t>CLA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SS</w:t>
      </w:r>
      <w:r>
        <w:rPr>
          <w:rFonts w:ascii="Harrington" w:hAnsi="Harrington" w:cs="Harrington"/>
          <w:color w:val="323299"/>
          <w:sz w:val="48"/>
          <w:szCs w:val="48"/>
        </w:rPr>
        <w:t>E</w:t>
      </w:r>
      <w:r>
        <w:rPr>
          <w:rFonts w:ascii="Harrington" w:hAnsi="Harrington" w:cs="Harrington"/>
          <w:color w:val="323299"/>
          <w:spacing w:val="41"/>
          <w:sz w:val="48"/>
          <w:szCs w:val="48"/>
        </w:rPr>
        <w:t xml:space="preserve"> </w:t>
      </w:r>
      <w:r>
        <w:rPr>
          <w:rFonts w:ascii="Harrington" w:hAnsi="Harrington" w:cs="Harrington"/>
          <w:color w:val="323299"/>
          <w:sz w:val="48"/>
          <w:szCs w:val="48"/>
        </w:rPr>
        <w:t>II</w:t>
      </w:r>
    </w:p>
    <w:p w:rsidR="00D96CCC" w:rsidRDefault="00C84482">
      <w:pPr>
        <w:pStyle w:val="Standard"/>
        <w:widowControl w:val="0"/>
        <w:spacing w:after="0" w:line="546" w:lineRule="exact"/>
        <w:ind w:left="2212" w:right="1660"/>
        <w:jc w:val="center"/>
      </w:pPr>
      <w:r>
        <w:rPr>
          <w:rFonts w:ascii="Harrington" w:hAnsi="Harrington" w:cs="Harrington"/>
          <w:color w:val="323299"/>
          <w:spacing w:val="22"/>
          <w:sz w:val="48"/>
          <w:szCs w:val="48"/>
        </w:rPr>
        <w:t>S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C</w:t>
      </w:r>
      <w:r>
        <w:rPr>
          <w:rFonts w:ascii="Harrington" w:hAnsi="Harrington" w:cs="Harrington"/>
          <w:color w:val="323299"/>
          <w:spacing w:val="20"/>
          <w:sz w:val="48"/>
          <w:szCs w:val="48"/>
        </w:rPr>
        <w:t>U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O</w:t>
      </w:r>
      <w:r>
        <w:rPr>
          <w:rFonts w:ascii="Harrington" w:hAnsi="Harrington" w:cs="Harrington"/>
          <w:color w:val="323299"/>
          <w:spacing w:val="21"/>
          <w:sz w:val="48"/>
          <w:szCs w:val="48"/>
        </w:rPr>
        <w:t>L</w:t>
      </w:r>
      <w:r>
        <w:rPr>
          <w:rFonts w:ascii="Harrington" w:hAnsi="Harrington" w:cs="Harrington"/>
          <w:color w:val="323299"/>
          <w:sz w:val="48"/>
          <w:szCs w:val="48"/>
        </w:rPr>
        <w:t>A</w:t>
      </w:r>
      <w:r>
        <w:rPr>
          <w:rFonts w:ascii="Harrington" w:hAnsi="Harrington" w:cs="Harrington"/>
          <w:color w:val="323299"/>
          <w:spacing w:val="36"/>
          <w:sz w:val="48"/>
          <w:szCs w:val="48"/>
        </w:rPr>
        <w:t xml:space="preserve"> 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P</w:t>
      </w:r>
      <w:r>
        <w:rPr>
          <w:rFonts w:ascii="Harrington" w:hAnsi="Harrington" w:cs="Harrington"/>
          <w:color w:val="323299"/>
          <w:spacing w:val="21"/>
          <w:sz w:val="48"/>
          <w:szCs w:val="48"/>
        </w:rPr>
        <w:t>R</w:t>
      </w:r>
      <w:r>
        <w:rPr>
          <w:rFonts w:ascii="Harrington" w:hAnsi="Harrington" w:cs="Harrington"/>
          <w:color w:val="323299"/>
          <w:spacing w:val="20"/>
          <w:sz w:val="48"/>
          <w:szCs w:val="48"/>
        </w:rPr>
        <w:t>I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M</w:t>
      </w:r>
      <w:r>
        <w:rPr>
          <w:rFonts w:ascii="Harrington" w:hAnsi="Harrington" w:cs="Harrington"/>
          <w:color w:val="323299"/>
          <w:spacing w:val="19"/>
          <w:w w:val="99"/>
          <w:sz w:val="48"/>
          <w:szCs w:val="48"/>
        </w:rPr>
        <w:t>A</w:t>
      </w:r>
      <w:r>
        <w:rPr>
          <w:rFonts w:ascii="Harrington" w:hAnsi="Harrington" w:cs="Harrington"/>
          <w:color w:val="323299"/>
          <w:spacing w:val="21"/>
          <w:sz w:val="48"/>
          <w:szCs w:val="48"/>
        </w:rPr>
        <w:t>R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I</w:t>
      </w:r>
      <w:r>
        <w:rPr>
          <w:rFonts w:ascii="Harrington" w:hAnsi="Harrington" w:cs="Harrington"/>
          <w:color w:val="323299"/>
          <w:w w:val="99"/>
          <w:sz w:val="48"/>
          <w:szCs w:val="48"/>
        </w:rPr>
        <w:t>A</w:t>
      </w:r>
    </w:p>
    <w:p w:rsidR="00D96CCC" w:rsidRDefault="00D96CCC">
      <w:pPr>
        <w:pStyle w:val="Standard"/>
        <w:widowControl w:val="0"/>
        <w:spacing w:before="5" w:after="0" w:line="150" w:lineRule="exact"/>
        <w:rPr>
          <w:rFonts w:ascii="Harrington" w:hAnsi="Harrington" w:cs="Harrington"/>
          <w:color w:val="000000"/>
          <w:sz w:val="15"/>
          <w:szCs w:val="15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jc w:val="center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C84482">
      <w:pPr>
        <w:pStyle w:val="Standard"/>
        <w:widowControl w:val="0"/>
        <w:spacing w:after="0" w:line="240" w:lineRule="auto"/>
        <w:jc w:val="center"/>
      </w:pPr>
      <w:r>
        <w:rPr>
          <w:noProof/>
          <w:lang w:eastAsia="it-IT"/>
        </w:rPr>
        <w:drawing>
          <wp:inline distT="0" distB="0" distL="0" distR="0">
            <wp:extent cx="2833204" cy="2330997"/>
            <wp:effectExtent l="0" t="0" r="5246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3204" cy="233099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before="3"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D96CCC" w:rsidRDefault="00C84482">
      <w:pPr>
        <w:pStyle w:val="Standard"/>
        <w:widowControl w:val="0"/>
        <w:spacing w:after="0" w:line="540" w:lineRule="exact"/>
        <w:ind w:left="1082"/>
      </w:pPr>
      <w:r>
        <w:rPr>
          <w:rFonts w:ascii="Harrington" w:hAnsi="Harrington" w:cs="Harrington"/>
          <w:color w:val="323299"/>
          <w:spacing w:val="21"/>
          <w:sz w:val="48"/>
          <w:szCs w:val="48"/>
        </w:rPr>
        <w:t>ANN</w:t>
      </w:r>
      <w:r>
        <w:rPr>
          <w:rFonts w:ascii="Harrington" w:hAnsi="Harrington" w:cs="Harrington"/>
          <w:color w:val="323299"/>
          <w:sz w:val="48"/>
          <w:szCs w:val="48"/>
        </w:rPr>
        <w:t>O</w:t>
      </w:r>
      <w:r>
        <w:rPr>
          <w:rFonts w:ascii="Harrington" w:hAnsi="Harrington" w:cs="Harrington"/>
          <w:color w:val="323299"/>
          <w:spacing w:val="37"/>
          <w:sz w:val="48"/>
          <w:szCs w:val="48"/>
        </w:rPr>
        <w:t xml:space="preserve"> 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SC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O</w:t>
      </w:r>
      <w:r>
        <w:rPr>
          <w:rFonts w:ascii="Harrington" w:hAnsi="Harrington" w:cs="Harrington"/>
          <w:color w:val="323299"/>
          <w:spacing w:val="21"/>
          <w:sz w:val="48"/>
          <w:szCs w:val="48"/>
        </w:rPr>
        <w:t>L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AS</w:t>
      </w:r>
      <w:r>
        <w:rPr>
          <w:rFonts w:ascii="Harrington" w:hAnsi="Harrington" w:cs="Harrington"/>
          <w:color w:val="323299"/>
          <w:spacing w:val="23"/>
          <w:sz w:val="48"/>
          <w:szCs w:val="48"/>
        </w:rPr>
        <w:t>T</w:t>
      </w:r>
      <w:r>
        <w:rPr>
          <w:rFonts w:ascii="Harrington" w:hAnsi="Harrington" w:cs="Harrington"/>
          <w:color w:val="323299"/>
          <w:spacing w:val="20"/>
          <w:sz w:val="48"/>
          <w:szCs w:val="48"/>
        </w:rPr>
        <w:t>I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C</w:t>
      </w:r>
      <w:r>
        <w:rPr>
          <w:rFonts w:ascii="Harrington" w:hAnsi="Harrington" w:cs="Harrington"/>
          <w:color w:val="323299"/>
          <w:sz w:val="48"/>
          <w:szCs w:val="48"/>
        </w:rPr>
        <w:t>O</w:t>
      </w:r>
      <w:r>
        <w:rPr>
          <w:rFonts w:ascii="Harrington" w:hAnsi="Harrington" w:cs="Harrington"/>
          <w:color w:val="323299"/>
          <w:spacing w:val="37"/>
          <w:sz w:val="48"/>
          <w:szCs w:val="48"/>
        </w:rPr>
        <w:t xml:space="preserve"> 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2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0</w:t>
      </w:r>
      <w:r>
        <w:rPr>
          <w:rFonts w:ascii="Harrington" w:hAnsi="Harrington" w:cs="Harrington"/>
          <w:color w:val="323299"/>
          <w:spacing w:val="21"/>
          <w:sz w:val="48"/>
          <w:szCs w:val="48"/>
        </w:rPr>
        <w:t>15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-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2</w:t>
      </w:r>
      <w:r>
        <w:rPr>
          <w:rFonts w:ascii="Harrington" w:hAnsi="Harrington" w:cs="Harrington"/>
          <w:color w:val="323299"/>
          <w:spacing w:val="19"/>
          <w:sz w:val="48"/>
          <w:szCs w:val="48"/>
        </w:rPr>
        <w:t>0</w:t>
      </w:r>
      <w:r>
        <w:rPr>
          <w:rFonts w:ascii="Harrington" w:hAnsi="Harrington" w:cs="Harrington"/>
          <w:color w:val="323299"/>
          <w:spacing w:val="22"/>
          <w:sz w:val="48"/>
          <w:szCs w:val="48"/>
        </w:rPr>
        <w:t>16</w:t>
      </w: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D96CCC">
      <w:pPr>
        <w:pStyle w:val="Standard"/>
        <w:widowControl w:val="0"/>
        <w:spacing w:after="0" w:line="200" w:lineRule="exact"/>
        <w:rPr>
          <w:rFonts w:ascii="Harrington" w:hAnsi="Harrington" w:cs="Harrington"/>
          <w:color w:val="000000"/>
          <w:sz w:val="20"/>
          <w:szCs w:val="20"/>
        </w:rPr>
      </w:pPr>
    </w:p>
    <w:p w:rsidR="00D96CCC" w:rsidRDefault="00C84482">
      <w:pPr>
        <w:pStyle w:val="Standard"/>
        <w:jc w:val="center"/>
      </w:pPr>
      <w:r>
        <w:rPr>
          <w:rFonts w:ascii="Harrington" w:hAnsi="Harrington" w:cs="Harrington"/>
          <w:b/>
          <w:color w:val="000000"/>
          <w:sz w:val="20"/>
          <w:szCs w:val="20"/>
        </w:rPr>
        <w:t xml:space="preserve">                                                                                       </w:t>
      </w:r>
    </w:p>
    <w:p w:rsidR="00D96CCC" w:rsidRDefault="00D96CCC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CCC" w:rsidRDefault="00C84482">
      <w:pPr>
        <w:pStyle w:val="Standard"/>
        <w:jc w:val="center"/>
      </w:pPr>
      <w:r>
        <w:rPr>
          <w:rFonts w:ascii="Harrington" w:hAnsi="Harrington" w:cs="Harrington"/>
          <w:b/>
          <w:color w:val="000000"/>
          <w:sz w:val="20"/>
          <w:szCs w:val="20"/>
        </w:rPr>
        <w:lastRenderedPageBreak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D96CCC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LINGUA ITALIANA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ALUNNI DELLE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D96CCC" w:rsidRDefault="00D96CCC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D96CCC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Ascoltare e comprendere il contenuto di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semplici testi ascoltati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individuandone le informazioni principali;</w:t>
            </w:r>
          </w:p>
          <w:p w:rsidR="00D96CCC" w:rsidRDefault="00C8448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partecipare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scambi linguistici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attraverso messaggi chiari e pertinenti rispettando le regole stabilite;</w:t>
            </w:r>
          </w:p>
          <w:p w:rsidR="00D96CCC" w:rsidRDefault="00C8448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acquisire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competenza tecnica della scrittura e saper scrivere brevi frasi rispettando le convenzioni ortografiche;</w:t>
            </w:r>
          </w:p>
          <w:p w:rsidR="00D96CCC" w:rsidRDefault="00C8448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leggere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maniera scorrevole semplici testi di vario tipo, ricon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oscendone la funzione e individuandone gli elementi essenziali;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D96CCC" w:rsidRDefault="00D96C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raccontare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esperienze personali con chiarezza rispettando l' ordine cronologico dei fatti;</w:t>
            </w:r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semplici frasi che esprimano il vissuto personale;</w:t>
            </w:r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ascoltare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comprendere un testo narrativo ;</w:t>
            </w:r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cogliere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regolarità morfologiche del nome;</w:t>
            </w:r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funzione dell'articolo; l'apostrofo;</w:t>
            </w:r>
          </w:p>
          <w:p w:rsidR="00D96CCC" w:rsidRDefault="00D96C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D96CCC" w:rsidRDefault="00D96C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Ricostruire oralmente e per iscritto le fasi di un'esperienza vissuta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96CCC" w:rsidRDefault="00C8448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parole proprie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semplice testo narrativo con il supporto di immagini, rispettando la linea temporale;</w:t>
            </w:r>
          </w:p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Macro-struttura del racconto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inizio- sviluppo-conclusione);</w:t>
            </w:r>
          </w:p>
          <w:p w:rsidR="00D96CCC" w:rsidRDefault="00C84482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l'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articolo; l'apostrofo; suoni dolci e suoni duri;</w:t>
            </w:r>
          </w:p>
          <w:p w:rsidR="00D96CCC" w:rsidRDefault="00C84482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discriminare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suoni affini;</w:t>
            </w:r>
          </w:p>
          <w:p w:rsidR="00D96CCC" w:rsidRDefault="00C84482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raddoppiamenti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divisione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sillabe;difficoltà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ortografiche mb, mp;</w:t>
            </w:r>
          </w:p>
          <w:p w:rsidR="00D96CCC" w:rsidRDefault="00C84482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digrammi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sci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ATTIVITA’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Conversazioni guidate sui vissuti dei bambini;</w:t>
            </w: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rielaborazione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esperienze attraverso immagini;</w:t>
            </w: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schematizzazione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un racconto per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individuarne le parti principali;</w:t>
            </w: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classificazione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dei nomi in base a differenti criteri;</w:t>
            </w: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linguistici;</w:t>
            </w: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giochi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le sillabe;</w:t>
            </w:r>
          </w:p>
          <w:p w:rsidR="00D96CCC" w:rsidRDefault="00C8448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esercizi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concordanza nome- articolo;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6CCC" w:rsidRDefault="00D96CCC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D96CCC" w:rsidRDefault="00D96CCC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D96CCC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ottobre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novembre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CCC" w:rsidRDefault="00C8448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Predisposizione di un ambiente favorevole allo scambio linguistico;</w:t>
            </w:r>
          </w:p>
          <w:p w:rsidR="00D96CCC" w:rsidRDefault="00C8448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conversazioni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libere e guidate sul vissuto del bambino;</w:t>
            </w:r>
          </w:p>
          <w:p w:rsidR="00D96CCC" w:rsidRDefault="00C8448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ascolto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lettura di semplici testi;</w:t>
            </w:r>
          </w:p>
          <w:p w:rsidR="00D96CCC" w:rsidRDefault="00C8448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linguistici</w:t>
            </w:r>
          </w:p>
          <w:p w:rsidR="00D96CCC" w:rsidRDefault="00C8448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gruppo</w:t>
            </w:r>
          </w:p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D96CCC" w:rsidRDefault="00C8448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6CCC" w:rsidRDefault="00D96C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CCC" w:rsidRDefault="00C8448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Storia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cittadinanza e Costituzione – Scienze – Educazione all'immagine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End"/>
          </w:p>
        </w:tc>
      </w:tr>
    </w:tbl>
    <w:p w:rsidR="00D96CCC" w:rsidRDefault="00D96CCC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D96CCC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C84482">
            <w:pPr>
              <w:pStyle w:val="Standard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ALTRO: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L'alunno deve essere in grado di ricostruire attraverso immagini e brevi didascalie le sequenze di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un'esperienza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vissuto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 di semplici testi.</w:t>
            </w:r>
          </w:p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/>
        </w:tc>
      </w:tr>
      <w:tr w:rsidR="00D96CC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CC" w:rsidRDefault="00D96CCC"/>
        </w:tc>
      </w:tr>
    </w:tbl>
    <w:p w:rsidR="00D96CCC" w:rsidRDefault="00D96CCC">
      <w:pPr>
        <w:pStyle w:val="Standard"/>
      </w:pPr>
    </w:p>
    <w:sectPr w:rsidR="00D96CCC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84482">
      <w:pPr>
        <w:spacing w:after="0" w:line="240" w:lineRule="auto"/>
      </w:pPr>
      <w:r>
        <w:separator/>
      </w:r>
    </w:p>
  </w:endnote>
  <w:endnote w:type="continuationSeparator" w:id="0">
    <w:p w:rsidR="00000000" w:rsidRDefault="00C8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844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C84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8.25pt" o:bullet="t">
        <v:imagedata r:id="rId1" o:title=""/>
      </v:shape>
    </w:pict>
  </w:numPicBullet>
  <w:abstractNum w:abstractNumId="0">
    <w:nsid w:val="1FA94D01"/>
    <w:multiLevelType w:val="multilevel"/>
    <w:tmpl w:val="DCC06E5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A1C31F0"/>
    <w:multiLevelType w:val="multilevel"/>
    <w:tmpl w:val="0588B2D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2BD2571B"/>
    <w:multiLevelType w:val="multilevel"/>
    <w:tmpl w:val="C2B41CCC"/>
    <w:styleLink w:val="WWNum3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39966D2C"/>
    <w:multiLevelType w:val="multilevel"/>
    <w:tmpl w:val="EE6652E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4626538D"/>
    <w:multiLevelType w:val="multilevel"/>
    <w:tmpl w:val="330A5DB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F883409"/>
    <w:multiLevelType w:val="multilevel"/>
    <w:tmpl w:val="EF66AC9A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63DC339B"/>
    <w:multiLevelType w:val="multilevel"/>
    <w:tmpl w:val="0B34246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6B0C702A"/>
    <w:multiLevelType w:val="multilevel"/>
    <w:tmpl w:val="8CFC24C4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8">
    <w:nsid w:val="785D6044"/>
    <w:multiLevelType w:val="multilevel"/>
    <w:tmpl w:val="B1A21D10"/>
    <w:styleLink w:val="WWNum2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96CCC"/>
    <w:rsid w:val="00C84482"/>
    <w:rsid w:val="00D9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/>
      <w:sz w:val="16"/>
      <w:szCs w:val="16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/>
      <w:sz w:val="16"/>
      <w:szCs w:val="16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2</cp:revision>
  <cp:lastPrinted>2015-11-02T17:56:00Z</cp:lastPrinted>
  <dcterms:created xsi:type="dcterms:W3CDTF">2015-11-04T19:20:00Z</dcterms:created>
  <dcterms:modified xsi:type="dcterms:W3CDTF">2015-11-04T19:20:00Z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